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1AC6" w14:textId="5940A2E8" w:rsidR="002A556B" w:rsidRPr="007B13CB" w:rsidRDefault="00B8660D">
      <w:pPr>
        <w:jc w:val="center"/>
        <w:rPr>
          <w:rFonts w:cs="Times New Roman"/>
          <w:b/>
        </w:rPr>
      </w:pPr>
      <w:r w:rsidRPr="007B13CB">
        <w:rPr>
          <w:rFonts w:cs="Times New Roman"/>
          <w:b/>
        </w:rPr>
        <w:t xml:space="preserve">Trophées Astee </w:t>
      </w:r>
      <w:r w:rsidR="00E00EE7">
        <w:rPr>
          <w:rFonts w:cs="Times New Roman"/>
          <w:b/>
        </w:rPr>
        <w:t xml:space="preserve">- </w:t>
      </w:r>
      <w:r w:rsidRPr="007B13CB">
        <w:rPr>
          <w:rFonts w:cs="Times New Roman"/>
          <w:b/>
        </w:rPr>
        <w:t>Qualité des réseaux</w:t>
      </w:r>
    </w:p>
    <w:p w14:paraId="06E6C0FD" w14:textId="29B381A1" w:rsidR="00485003" w:rsidRDefault="00485003">
      <w:pPr>
        <w:jc w:val="center"/>
        <w:rPr>
          <w:rFonts w:cs="Times New Roman"/>
        </w:rPr>
      </w:pPr>
      <w:r w:rsidRPr="007B13CB">
        <w:rPr>
          <w:rFonts w:cs="Times New Roman"/>
        </w:rPr>
        <w:t xml:space="preserve">Edition </w:t>
      </w:r>
      <w:r w:rsidR="0072436B">
        <w:rPr>
          <w:rFonts w:cs="Times New Roman"/>
        </w:rPr>
        <w:t>2026</w:t>
      </w:r>
    </w:p>
    <w:p w14:paraId="55DFA4A1" w14:textId="77777777" w:rsidR="007B13CB" w:rsidRPr="007B13CB" w:rsidRDefault="007B13CB">
      <w:pPr>
        <w:jc w:val="center"/>
        <w:rPr>
          <w:rFonts w:cs="Times New Roman"/>
        </w:rPr>
      </w:pPr>
    </w:p>
    <w:p w14:paraId="11DD094E" w14:textId="77777777" w:rsidR="002A556B" w:rsidRDefault="00B8660D">
      <w:pPr>
        <w:jc w:val="center"/>
        <w:rPr>
          <w:rFonts w:cs="Times New Roman"/>
          <w:b/>
          <w:sz w:val="36"/>
        </w:rPr>
      </w:pPr>
      <w:r>
        <w:rPr>
          <w:rFonts w:cs="Times New Roman"/>
          <w:i/>
        </w:rPr>
        <w:t>Récompenser des travaux exemplaires de pose ou de rénovation de réseaux d’eau potable ou d’assainissement sous charte qualité</w:t>
      </w:r>
    </w:p>
    <w:p w14:paraId="67BAB3F9" w14:textId="77777777" w:rsidR="002A556B" w:rsidRDefault="002A556B">
      <w:pPr>
        <w:rPr>
          <w:rFonts w:cs="Times New Roman"/>
        </w:rPr>
      </w:pPr>
    </w:p>
    <w:p w14:paraId="009751F8" w14:textId="5B1DC60B" w:rsidR="002A556B" w:rsidRDefault="00B8660D">
      <w:pPr>
        <w:spacing w:after="200" w:line="276" w:lineRule="auto"/>
        <w:jc w:val="center"/>
        <w:rPr>
          <w:sz w:val="32"/>
          <w:u w:val="single"/>
        </w:rPr>
      </w:pPr>
      <w:r w:rsidRPr="00485003">
        <w:rPr>
          <w:sz w:val="32"/>
          <w:u w:val="single"/>
        </w:rPr>
        <w:t>Dossier de candidature</w:t>
      </w:r>
    </w:p>
    <w:p w14:paraId="3EFE5CCF" w14:textId="505AB100" w:rsidR="003014E0" w:rsidRDefault="003014E0" w:rsidP="00BA40C1">
      <w:pPr>
        <w:pStyle w:val="Contenudetableau"/>
        <w:jc w:val="both"/>
        <w:rPr>
          <w:i/>
          <w:iCs/>
          <w:sz w:val="22"/>
          <w:szCs w:val="22"/>
        </w:rPr>
      </w:pPr>
      <w:r w:rsidRPr="00277EEE">
        <w:rPr>
          <w:i/>
          <w:iCs/>
          <w:sz w:val="22"/>
          <w:szCs w:val="22"/>
        </w:rPr>
        <w:t xml:space="preserve">Ce document sert de trame pour compléter </w:t>
      </w:r>
      <w:r w:rsidR="000C313D">
        <w:rPr>
          <w:i/>
          <w:iCs/>
          <w:sz w:val="22"/>
          <w:szCs w:val="22"/>
        </w:rPr>
        <w:t>votre</w:t>
      </w:r>
      <w:r w:rsidRPr="00277EEE">
        <w:rPr>
          <w:i/>
          <w:iCs/>
          <w:sz w:val="22"/>
          <w:szCs w:val="22"/>
        </w:rPr>
        <w:t xml:space="preserve"> dossier de candidature. Merci de renseigner tous les </w:t>
      </w:r>
      <w:r w:rsidR="000C313D">
        <w:rPr>
          <w:i/>
          <w:iCs/>
          <w:sz w:val="22"/>
          <w:szCs w:val="22"/>
        </w:rPr>
        <w:t>champs</w:t>
      </w:r>
      <w:r w:rsidRPr="00277EEE">
        <w:rPr>
          <w:i/>
          <w:iCs/>
          <w:sz w:val="22"/>
          <w:szCs w:val="22"/>
        </w:rPr>
        <w:t>, y compris la catégorie</w:t>
      </w:r>
      <w:r w:rsidR="000C313D">
        <w:rPr>
          <w:i/>
          <w:iCs/>
          <w:sz w:val="22"/>
          <w:szCs w:val="22"/>
        </w:rPr>
        <w:t xml:space="preserve"> à laquelle vous candidatez</w:t>
      </w:r>
      <w:r w:rsidRPr="00277EEE">
        <w:rPr>
          <w:i/>
          <w:iCs/>
          <w:sz w:val="22"/>
          <w:szCs w:val="22"/>
        </w:rPr>
        <w:t xml:space="preserve"> et l’intitulé d</w:t>
      </w:r>
      <w:r w:rsidR="000C313D">
        <w:rPr>
          <w:i/>
          <w:iCs/>
          <w:sz w:val="22"/>
          <w:szCs w:val="22"/>
        </w:rPr>
        <w:t>e votre projet. Merci également de</w:t>
      </w:r>
      <w:r w:rsidRPr="00277EEE">
        <w:rPr>
          <w:i/>
          <w:iCs/>
          <w:sz w:val="22"/>
          <w:szCs w:val="22"/>
        </w:rPr>
        <w:t xml:space="preserve"> faire apparaître de manière distincte </w:t>
      </w:r>
      <w:r w:rsidR="009C3D40">
        <w:rPr>
          <w:i/>
          <w:iCs/>
          <w:sz w:val="22"/>
          <w:szCs w:val="22"/>
        </w:rPr>
        <w:t>et dans l’ordre</w:t>
      </w:r>
      <w:r w:rsidR="0046633F">
        <w:rPr>
          <w:i/>
          <w:iCs/>
          <w:sz w:val="22"/>
          <w:szCs w:val="22"/>
        </w:rPr>
        <w:t>,</w:t>
      </w:r>
      <w:r w:rsidR="009C3D40">
        <w:rPr>
          <w:i/>
          <w:iCs/>
          <w:sz w:val="22"/>
          <w:szCs w:val="22"/>
        </w:rPr>
        <w:t xml:space="preserve"> </w:t>
      </w:r>
      <w:r w:rsidRPr="00277EEE">
        <w:rPr>
          <w:i/>
          <w:iCs/>
          <w:sz w:val="22"/>
          <w:szCs w:val="22"/>
        </w:rPr>
        <w:t>les</w:t>
      </w:r>
      <w:r w:rsidR="000C313D">
        <w:rPr>
          <w:i/>
          <w:iCs/>
          <w:sz w:val="22"/>
          <w:szCs w:val="22"/>
        </w:rPr>
        <w:t xml:space="preserve"> sept parties </w:t>
      </w:r>
      <w:r w:rsidR="00855C85">
        <w:rPr>
          <w:i/>
          <w:iCs/>
          <w:sz w:val="22"/>
          <w:szCs w:val="22"/>
        </w:rPr>
        <w:t xml:space="preserve">et sous-parties </w:t>
      </w:r>
      <w:r w:rsidR="000C313D">
        <w:rPr>
          <w:i/>
          <w:iCs/>
          <w:sz w:val="22"/>
          <w:szCs w:val="22"/>
        </w:rPr>
        <w:t>du dossier</w:t>
      </w:r>
      <w:r w:rsidRPr="00277EEE">
        <w:rPr>
          <w:i/>
          <w:iCs/>
          <w:sz w:val="22"/>
          <w:szCs w:val="22"/>
        </w:rPr>
        <w:t xml:space="preserve">. </w:t>
      </w:r>
    </w:p>
    <w:p w14:paraId="542C0E14" w14:textId="77777777" w:rsidR="00BA40C1" w:rsidRDefault="00BA40C1" w:rsidP="00BA40C1">
      <w:pPr>
        <w:pStyle w:val="Contenudetableau"/>
        <w:jc w:val="both"/>
        <w:rPr>
          <w:i/>
          <w:iCs/>
          <w:sz w:val="22"/>
          <w:szCs w:val="22"/>
        </w:rPr>
      </w:pPr>
    </w:p>
    <w:p w14:paraId="551FB29F" w14:textId="362FF88A" w:rsidR="00A82311" w:rsidRDefault="00A82311" w:rsidP="00BA40C1">
      <w:pPr>
        <w:pStyle w:val="Contenudetableau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Toute partie non complétée se verra attribu</w:t>
      </w:r>
      <w:r w:rsidR="00262013">
        <w:rPr>
          <w:i/>
          <w:iCs/>
          <w:sz w:val="22"/>
          <w:szCs w:val="22"/>
        </w:rPr>
        <w:t xml:space="preserve">er </w:t>
      </w:r>
      <w:r>
        <w:rPr>
          <w:i/>
          <w:iCs/>
          <w:sz w:val="22"/>
          <w:szCs w:val="22"/>
        </w:rPr>
        <w:t>la note de 0 pour le critère en question.</w:t>
      </w:r>
    </w:p>
    <w:p w14:paraId="3C14647D" w14:textId="6A169ADE" w:rsidR="00A82311" w:rsidRDefault="00A82311" w:rsidP="00BA40C1">
      <w:pPr>
        <w:pStyle w:val="Contenudetableau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Ce dossier de candidature ne devra pas excéder</w:t>
      </w:r>
      <w:r w:rsidR="0026201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10 pages</w:t>
      </w:r>
      <w:r w:rsidR="00262013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="00262013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>l pourra éventuellement être complété d’annexes si le candidat le juge utile afin d’apporter des précisions sur certaines parties.</w:t>
      </w:r>
    </w:p>
    <w:p w14:paraId="481FDA2C" w14:textId="77777777" w:rsidR="00586544" w:rsidRDefault="00586544" w:rsidP="000C313D">
      <w:pPr>
        <w:pStyle w:val="Contenudetableau"/>
        <w:jc w:val="both"/>
        <w:rPr>
          <w:i/>
          <w:iCs/>
          <w:sz w:val="22"/>
          <w:szCs w:val="22"/>
        </w:rPr>
      </w:pPr>
    </w:p>
    <w:p w14:paraId="0BC75A76" w14:textId="77777777" w:rsidR="003014E0" w:rsidRDefault="003014E0" w:rsidP="003014E0">
      <w:pPr>
        <w:spacing w:line="276" w:lineRule="auto"/>
        <w:jc w:val="both"/>
        <w:rPr>
          <w:b/>
        </w:rPr>
      </w:pPr>
    </w:p>
    <w:p w14:paraId="20438D62" w14:textId="70BE72AA" w:rsidR="003014E0" w:rsidRDefault="003014E0" w:rsidP="000C313D">
      <w:pPr>
        <w:spacing w:line="276" w:lineRule="auto"/>
        <w:jc w:val="both"/>
        <w:rPr>
          <w:b/>
          <w:u w:val="single"/>
        </w:rPr>
      </w:pPr>
      <w:r w:rsidRPr="000C313D">
        <w:rPr>
          <w:b/>
          <w:u w:val="single"/>
        </w:rPr>
        <w:t>Catégorie</w:t>
      </w:r>
      <w:r w:rsidR="000C313D">
        <w:rPr>
          <w:b/>
          <w:u w:val="single"/>
        </w:rPr>
        <w:t> :</w:t>
      </w:r>
    </w:p>
    <w:p w14:paraId="5541D43A" w14:textId="77777777" w:rsidR="000608B3" w:rsidRPr="000C313D" w:rsidRDefault="000608B3" w:rsidP="000C313D">
      <w:pPr>
        <w:spacing w:line="276" w:lineRule="auto"/>
        <w:jc w:val="both"/>
        <w:rPr>
          <w:b/>
          <w:u w:val="single"/>
        </w:rPr>
      </w:pPr>
    </w:p>
    <w:tbl>
      <w:tblPr>
        <w:tblStyle w:val="Grilledutableau"/>
        <w:tblW w:w="5070" w:type="dxa"/>
        <w:tblLook w:val="04A0" w:firstRow="1" w:lastRow="0" w:firstColumn="1" w:lastColumn="0" w:noHBand="0" w:noVBand="1"/>
      </w:tblPr>
      <w:tblGrid>
        <w:gridCol w:w="675"/>
        <w:gridCol w:w="4395"/>
      </w:tblGrid>
      <w:tr w:rsidR="002A556B" w14:paraId="7F8FB5DF" w14:textId="77777777">
        <w:tc>
          <w:tcPr>
            <w:tcW w:w="5069" w:type="dxa"/>
            <w:gridSpan w:val="2"/>
            <w:tcMar>
              <w:left w:w="108" w:type="dxa"/>
            </w:tcMar>
          </w:tcPr>
          <w:p w14:paraId="483049E5" w14:textId="2CEAF11F" w:rsidR="002A556B" w:rsidRPr="00277EEE" w:rsidRDefault="00485003" w:rsidP="00277EEE">
            <w:pPr>
              <w:spacing w:line="276" w:lineRule="auto"/>
              <w:rPr>
                <w:i/>
                <w:iCs/>
              </w:rPr>
            </w:pPr>
            <w:r w:rsidRPr="00277EEE">
              <w:rPr>
                <w:i/>
                <w:iCs/>
                <w:sz w:val="22"/>
                <w:szCs w:val="22"/>
              </w:rPr>
              <w:t>Cochez la c</w:t>
            </w:r>
            <w:r w:rsidR="00B8660D" w:rsidRPr="00277EEE">
              <w:rPr>
                <w:i/>
                <w:iCs/>
                <w:sz w:val="22"/>
                <w:szCs w:val="22"/>
              </w:rPr>
              <w:t>atégorie</w:t>
            </w:r>
            <w:r w:rsidRPr="00277EEE">
              <w:rPr>
                <w:i/>
                <w:iCs/>
                <w:sz w:val="22"/>
                <w:szCs w:val="22"/>
              </w:rPr>
              <w:t xml:space="preserve"> à laquelle vous candidatez</w:t>
            </w:r>
          </w:p>
        </w:tc>
      </w:tr>
      <w:tr w:rsidR="002A556B" w14:paraId="757284B6" w14:textId="77777777">
        <w:trPr>
          <w:trHeight w:val="410"/>
        </w:trPr>
        <w:tc>
          <w:tcPr>
            <w:tcW w:w="675" w:type="dxa"/>
            <w:tcMar>
              <w:left w:w="108" w:type="dxa"/>
            </w:tcMar>
          </w:tcPr>
          <w:p w14:paraId="474135F4" w14:textId="77777777" w:rsidR="002A556B" w:rsidRDefault="002A556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394" w:type="dxa"/>
            <w:tcMar>
              <w:left w:w="108" w:type="dxa"/>
            </w:tcMar>
          </w:tcPr>
          <w:p w14:paraId="2BBFBAEB" w14:textId="77777777" w:rsidR="002A556B" w:rsidRDefault="00B8660D">
            <w:pPr>
              <w:spacing w:line="276" w:lineRule="auto"/>
            </w:pPr>
            <w:r>
              <w:t xml:space="preserve">Pose de réseau d’eau potable </w:t>
            </w:r>
          </w:p>
        </w:tc>
      </w:tr>
      <w:tr w:rsidR="002A556B" w14:paraId="001DF901" w14:textId="77777777">
        <w:tc>
          <w:tcPr>
            <w:tcW w:w="675" w:type="dxa"/>
            <w:tcMar>
              <w:left w:w="108" w:type="dxa"/>
            </w:tcMar>
          </w:tcPr>
          <w:p w14:paraId="455A34ED" w14:textId="77777777" w:rsidR="002A556B" w:rsidRDefault="002A556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394" w:type="dxa"/>
            <w:tcMar>
              <w:left w:w="108" w:type="dxa"/>
            </w:tcMar>
          </w:tcPr>
          <w:p w14:paraId="30AD36D9" w14:textId="77777777" w:rsidR="002A556B" w:rsidRDefault="00B8660D">
            <w:pPr>
              <w:spacing w:line="276" w:lineRule="auto"/>
            </w:pPr>
            <w:r>
              <w:t>Pose de réseau d’assainissement</w:t>
            </w:r>
          </w:p>
        </w:tc>
      </w:tr>
      <w:tr w:rsidR="002A556B" w14:paraId="74523F63" w14:textId="77777777">
        <w:tc>
          <w:tcPr>
            <w:tcW w:w="675" w:type="dxa"/>
            <w:tcMar>
              <w:left w:w="108" w:type="dxa"/>
            </w:tcMar>
          </w:tcPr>
          <w:p w14:paraId="18E64A7F" w14:textId="77777777" w:rsidR="002A556B" w:rsidRDefault="002A556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394" w:type="dxa"/>
            <w:tcMar>
              <w:left w:w="108" w:type="dxa"/>
            </w:tcMar>
          </w:tcPr>
          <w:p w14:paraId="55C4A747" w14:textId="77777777" w:rsidR="002A556B" w:rsidRDefault="00B8660D">
            <w:pPr>
              <w:spacing w:line="276" w:lineRule="auto"/>
            </w:pPr>
            <w:r>
              <w:t>Rénovation de réseau d’eau potable</w:t>
            </w:r>
          </w:p>
        </w:tc>
      </w:tr>
      <w:tr w:rsidR="002A556B" w14:paraId="466D3AB3" w14:textId="77777777">
        <w:tc>
          <w:tcPr>
            <w:tcW w:w="675" w:type="dxa"/>
            <w:tcMar>
              <w:left w:w="108" w:type="dxa"/>
            </w:tcMar>
          </w:tcPr>
          <w:p w14:paraId="1256C143" w14:textId="77777777" w:rsidR="002A556B" w:rsidRDefault="002A556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394" w:type="dxa"/>
            <w:tcMar>
              <w:left w:w="108" w:type="dxa"/>
            </w:tcMar>
          </w:tcPr>
          <w:p w14:paraId="2540EA67" w14:textId="77777777" w:rsidR="002A556B" w:rsidRDefault="00B8660D">
            <w:pPr>
              <w:spacing w:line="276" w:lineRule="auto"/>
            </w:pPr>
            <w:r>
              <w:t>Rénovation de réseau d’assainissement</w:t>
            </w:r>
          </w:p>
        </w:tc>
      </w:tr>
    </w:tbl>
    <w:p w14:paraId="0D2A4085" w14:textId="61C5A8E9" w:rsidR="003014E0" w:rsidRDefault="003014E0" w:rsidP="00277EEE">
      <w:pPr>
        <w:spacing w:after="120" w:line="276" w:lineRule="auto"/>
        <w:jc w:val="both"/>
        <w:rPr>
          <w:b/>
        </w:rPr>
      </w:pPr>
    </w:p>
    <w:p w14:paraId="76EDE86E" w14:textId="2EA3C087" w:rsidR="003014E0" w:rsidRDefault="003014E0" w:rsidP="000C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200" w:line="276" w:lineRule="auto"/>
        <w:jc w:val="both"/>
        <w:rPr>
          <w:b/>
        </w:rPr>
      </w:pPr>
      <w:r>
        <w:rPr>
          <w:b/>
        </w:rPr>
        <w:t xml:space="preserve">Intitulé du projet candidat : </w:t>
      </w:r>
    </w:p>
    <w:p w14:paraId="0FA8F3DC" w14:textId="7A285633" w:rsidR="002A556B" w:rsidRDefault="000C313D">
      <w:pPr>
        <w:spacing w:after="200" w:line="276" w:lineRule="auto"/>
        <w:jc w:val="both"/>
      </w:pPr>
      <w:r>
        <w:rPr>
          <w:b/>
        </w:rPr>
        <w:t>Partie 1 :</w:t>
      </w:r>
      <w:r w:rsidR="00485003">
        <w:rPr>
          <w:b/>
        </w:rPr>
        <w:t xml:space="preserve"> </w:t>
      </w:r>
      <w:r w:rsidR="00B8660D">
        <w:rPr>
          <w:b/>
        </w:rPr>
        <w:t xml:space="preserve">Description du projet candidat </w:t>
      </w:r>
    </w:p>
    <w:p w14:paraId="5FA00714" w14:textId="176D98DC" w:rsidR="002A556B" w:rsidRPr="00E00EE7" w:rsidRDefault="00485003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 w:rsidRPr="00277EEE">
        <w:rPr>
          <w:bCs/>
        </w:rPr>
        <w:t>D</w:t>
      </w:r>
      <w:r w:rsidR="00B8660D" w:rsidRPr="00277EEE">
        <w:rPr>
          <w:bCs/>
        </w:rPr>
        <w:t>écriv</w:t>
      </w:r>
      <w:r w:rsidRPr="00277EEE">
        <w:rPr>
          <w:bCs/>
        </w:rPr>
        <w:t xml:space="preserve">ez votre </w:t>
      </w:r>
      <w:r w:rsidR="00B8660D" w:rsidRPr="00277EEE">
        <w:rPr>
          <w:bCs/>
        </w:rPr>
        <w:t>opération (les photos et les plans sont acceptés et même recommandés pour agrémenter le dossier).</w:t>
      </w:r>
    </w:p>
    <w:p w14:paraId="193C6109" w14:textId="1A518CA1" w:rsidR="002A556B" w:rsidRPr="00E00EE7" w:rsidRDefault="00485003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 w:rsidRPr="00277EEE">
        <w:rPr>
          <w:bCs/>
        </w:rPr>
        <w:t>Listez</w:t>
      </w:r>
      <w:r w:rsidR="00B8660D" w:rsidRPr="00277EEE">
        <w:rPr>
          <w:bCs/>
        </w:rPr>
        <w:t xml:space="preserve"> les intervenants avec leur rôle dans l’opération</w:t>
      </w:r>
    </w:p>
    <w:p w14:paraId="1006679D" w14:textId="743ACCBE" w:rsidR="002A556B" w:rsidRDefault="002B0F5A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>
        <w:rPr>
          <w:bCs/>
        </w:rPr>
        <w:t>Si l’opération est terminée, f</w:t>
      </w:r>
      <w:r w:rsidR="00485003" w:rsidRPr="00277EEE">
        <w:rPr>
          <w:bCs/>
        </w:rPr>
        <w:t>aites figurer l</w:t>
      </w:r>
      <w:r w:rsidR="00B8660D" w:rsidRPr="00277EEE">
        <w:rPr>
          <w:bCs/>
        </w:rPr>
        <w:t xml:space="preserve">e PV de réception avec ou sans réserve </w:t>
      </w:r>
    </w:p>
    <w:p w14:paraId="1B688661" w14:textId="0A10125C" w:rsidR="002B0F5A" w:rsidRPr="00E00EE7" w:rsidRDefault="002B0F5A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>
        <w:rPr>
          <w:bCs/>
        </w:rPr>
        <w:t>Si l’opération est encore en cours (avancement du chantier à 80</w:t>
      </w:r>
      <w:r w:rsidR="008D526E">
        <w:rPr>
          <w:bCs/>
        </w:rPr>
        <w:t xml:space="preserve"> </w:t>
      </w:r>
      <w:r>
        <w:rPr>
          <w:bCs/>
        </w:rPr>
        <w:t xml:space="preserve">%), </w:t>
      </w:r>
      <w:r w:rsidR="009265EF">
        <w:rPr>
          <w:bCs/>
        </w:rPr>
        <w:t>faites figurer les tests de réception déjà réalisés</w:t>
      </w:r>
    </w:p>
    <w:p w14:paraId="03C2F88E" w14:textId="1963C0B8" w:rsidR="002A556B" w:rsidRDefault="000C313D">
      <w:pPr>
        <w:spacing w:after="200" w:line="276" w:lineRule="auto"/>
        <w:jc w:val="both"/>
        <w:rPr>
          <w:b/>
        </w:rPr>
      </w:pPr>
      <w:r>
        <w:rPr>
          <w:b/>
        </w:rPr>
        <w:t>Partie 2 :</w:t>
      </w:r>
      <w:r w:rsidR="00B8660D">
        <w:rPr>
          <w:b/>
        </w:rPr>
        <w:t xml:space="preserve"> Philosophie du projet</w:t>
      </w:r>
    </w:p>
    <w:p w14:paraId="04225C41" w14:textId="19834E12" w:rsidR="002A556B" w:rsidRDefault="00485003">
      <w:pPr>
        <w:pStyle w:val="Paragraphedeliste"/>
        <w:numPr>
          <w:ilvl w:val="0"/>
          <w:numId w:val="7"/>
        </w:numPr>
        <w:spacing w:after="200" w:line="276" w:lineRule="auto"/>
        <w:ind w:left="360"/>
        <w:jc w:val="both"/>
      </w:pPr>
      <w:r>
        <w:t xml:space="preserve">Est attendu ici votre </w:t>
      </w:r>
      <w:r w:rsidR="00B8660D">
        <w:t xml:space="preserve">retour d’expérience </w:t>
      </w:r>
      <w:r>
        <w:t>sous forme de</w:t>
      </w:r>
      <w:r w:rsidR="00637707">
        <w:t xml:space="preserve"> </w:t>
      </w:r>
      <w:r w:rsidR="00B8660D">
        <w:t>:</w:t>
      </w:r>
    </w:p>
    <w:p w14:paraId="301A3FF0" w14:textId="43E496F7" w:rsidR="00D473F8" w:rsidRDefault="00E00EE7" w:rsidP="00E830B3">
      <w:pPr>
        <w:pStyle w:val="Paragraphedeliste"/>
        <w:numPr>
          <w:ilvl w:val="1"/>
          <w:numId w:val="5"/>
        </w:numPr>
        <w:spacing w:after="200" w:line="276" w:lineRule="auto"/>
        <w:jc w:val="both"/>
      </w:pPr>
      <w:r>
        <w:t>N</w:t>
      </w:r>
      <w:r w:rsidR="00B8660D">
        <w:t>ote du maître d’ouvrage justifiant son choix de travailler sous charte qualité et d’être candidat au « Trophée Astee</w:t>
      </w:r>
      <w:r w:rsidR="00E830B3">
        <w:t xml:space="preserve"> </w:t>
      </w:r>
      <w:r>
        <w:t xml:space="preserve">- </w:t>
      </w:r>
      <w:r w:rsidR="00B8660D">
        <w:t xml:space="preserve">Qualité des réseaux » </w:t>
      </w:r>
    </w:p>
    <w:p w14:paraId="5D846987" w14:textId="77777777" w:rsidR="00D473F8" w:rsidRDefault="00D473F8" w:rsidP="00D473F8">
      <w:pPr>
        <w:pStyle w:val="Paragraphedeliste"/>
        <w:spacing w:after="200" w:line="276" w:lineRule="auto"/>
        <w:ind w:left="1440"/>
        <w:jc w:val="both"/>
      </w:pPr>
    </w:p>
    <w:p w14:paraId="611D98BA" w14:textId="77777777" w:rsidR="002B1EA1" w:rsidRDefault="002B1EA1">
      <w:pPr>
        <w:spacing w:after="200" w:line="276" w:lineRule="auto"/>
        <w:rPr>
          <w:b/>
        </w:rPr>
      </w:pPr>
    </w:p>
    <w:p w14:paraId="59975917" w14:textId="342095BF" w:rsidR="002A556B" w:rsidRDefault="000C313D">
      <w:pPr>
        <w:spacing w:after="200" w:line="276" w:lineRule="auto"/>
        <w:rPr>
          <w:u w:val="single"/>
        </w:rPr>
      </w:pPr>
      <w:r>
        <w:rPr>
          <w:b/>
        </w:rPr>
        <w:t>Partie 3 :</w:t>
      </w:r>
      <w:r w:rsidR="00B8660D">
        <w:rPr>
          <w:b/>
        </w:rPr>
        <w:t xml:space="preserve"> Qualité et exhaustivité des études préalables</w:t>
      </w:r>
    </w:p>
    <w:p w14:paraId="7A43F7F1" w14:textId="3AF1DD3B" w:rsidR="002A556B" w:rsidRDefault="00485003">
      <w:pPr>
        <w:pStyle w:val="Paragraphedeliste"/>
        <w:numPr>
          <w:ilvl w:val="0"/>
          <w:numId w:val="6"/>
        </w:numPr>
        <w:spacing w:after="200" w:line="276" w:lineRule="auto"/>
        <w:jc w:val="both"/>
      </w:pPr>
      <w:r>
        <w:t xml:space="preserve">Quels étaient </w:t>
      </w:r>
      <w:r w:rsidR="00B8660D">
        <w:t>les objectifs des études préalables selon le projet de travaux à réaliser et l’apport de celles-ci dans la conception</w:t>
      </w:r>
      <w:r w:rsidR="00E00EE7">
        <w:t> ?</w:t>
      </w:r>
    </w:p>
    <w:p w14:paraId="77FE4E20" w14:textId="4BBC531D" w:rsidR="002A556B" w:rsidRPr="00A7626C" w:rsidRDefault="00B8660D">
      <w:pPr>
        <w:spacing w:after="200" w:line="276" w:lineRule="auto"/>
        <w:jc w:val="both"/>
        <w:rPr>
          <w:sz w:val="22"/>
          <w:szCs w:val="22"/>
        </w:rPr>
      </w:pPr>
      <w:r w:rsidRPr="00A7626C">
        <w:rPr>
          <w:rFonts w:cs="Times New Roman"/>
          <w:sz w:val="22"/>
          <w:szCs w:val="22"/>
        </w:rPr>
        <w:t xml:space="preserve">Si c’est nécessaire à la bonne compréhension et en cas de spécificité : </w:t>
      </w:r>
      <w:r w:rsidR="00485003" w:rsidRPr="00A7626C">
        <w:rPr>
          <w:rFonts w:cs="Times New Roman"/>
          <w:sz w:val="22"/>
          <w:szCs w:val="22"/>
        </w:rPr>
        <w:t>m</w:t>
      </w:r>
      <w:r w:rsidRPr="00A7626C">
        <w:rPr>
          <w:rFonts w:cs="Times New Roman"/>
          <w:sz w:val="22"/>
          <w:szCs w:val="22"/>
        </w:rPr>
        <w:t xml:space="preserve">ettre en annexe « objectifs des études préalables et apport de celle-ci dans la conception » tout document descriptif ou rapport technique </w:t>
      </w:r>
    </w:p>
    <w:p w14:paraId="3DDB4A31" w14:textId="72915023" w:rsidR="002A556B" w:rsidRDefault="00485003" w:rsidP="00485003">
      <w:pPr>
        <w:pStyle w:val="Paragraphedeliste"/>
        <w:numPr>
          <w:ilvl w:val="0"/>
          <w:numId w:val="1"/>
        </w:numPr>
      </w:pPr>
      <w:r>
        <w:rPr>
          <w:rFonts w:cs="Times New Roman"/>
        </w:rPr>
        <w:t>Dressez l</w:t>
      </w:r>
      <w:r w:rsidR="00B8660D">
        <w:rPr>
          <w:rFonts w:cs="Times New Roman"/>
        </w:rPr>
        <w:t xml:space="preserve">a liste et les caractéristiques des </w:t>
      </w:r>
      <w:r>
        <w:rPr>
          <w:rFonts w:cs="Times New Roman"/>
        </w:rPr>
        <w:t>é</w:t>
      </w:r>
      <w:r w:rsidR="00B8660D">
        <w:rPr>
          <w:rFonts w:cs="Times New Roman"/>
        </w:rPr>
        <w:t>tudes préalables réalisées :</w:t>
      </w:r>
    </w:p>
    <w:p w14:paraId="20BA1C2F" w14:textId="77777777" w:rsidR="002A556B" w:rsidRDefault="00B8660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3937"/>
        <w:gridCol w:w="2437"/>
        <w:gridCol w:w="1418"/>
        <w:gridCol w:w="1420"/>
      </w:tblGrid>
      <w:tr w:rsidR="002A556B" w14:paraId="0B0E5F2C" w14:textId="77777777" w:rsidTr="00485003">
        <w:tc>
          <w:tcPr>
            <w:tcW w:w="3937" w:type="dxa"/>
            <w:tcMar>
              <w:left w:w="108" w:type="dxa"/>
            </w:tcMar>
          </w:tcPr>
          <w:p w14:paraId="1ED7FD82" w14:textId="77777777" w:rsidR="002A556B" w:rsidRDefault="00B8660D">
            <w:pPr>
              <w:rPr>
                <w:rFonts w:cs="Times New Roman"/>
              </w:rPr>
            </w:pPr>
            <w:r>
              <w:rPr>
                <w:rFonts w:cs="Times New Roman"/>
              </w:rPr>
              <w:t>Type étude</w:t>
            </w:r>
          </w:p>
        </w:tc>
        <w:tc>
          <w:tcPr>
            <w:tcW w:w="2437" w:type="dxa"/>
            <w:tcMar>
              <w:left w:w="108" w:type="dxa"/>
            </w:tcMar>
          </w:tcPr>
          <w:p w14:paraId="5F25342C" w14:textId="77777777" w:rsidR="002A556B" w:rsidRDefault="00B8660D">
            <w:pPr>
              <w:rPr>
                <w:rFonts w:cs="Times New Roman"/>
              </w:rPr>
            </w:pPr>
            <w:r>
              <w:rPr>
                <w:rFonts w:cs="Times New Roman"/>
              </w:rPr>
              <w:t>Nom du prestataire</w:t>
            </w:r>
          </w:p>
        </w:tc>
        <w:tc>
          <w:tcPr>
            <w:tcW w:w="1418" w:type="dxa"/>
            <w:tcMar>
              <w:left w:w="108" w:type="dxa"/>
            </w:tcMar>
          </w:tcPr>
          <w:p w14:paraId="314F74EB" w14:textId="77777777" w:rsidR="002A556B" w:rsidRDefault="00B8660D">
            <w:pPr>
              <w:rPr>
                <w:rFonts w:cs="Times New Roman"/>
              </w:rPr>
            </w:pPr>
            <w:r>
              <w:rPr>
                <w:rFonts w:cs="Times New Roman"/>
              </w:rPr>
              <w:t>Date de commande</w:t>
            </w:r>
          </w:p>
        </w:tc>
        <w:tc>
          <w:tcPr>
            <w:tcW w:w="1420" w:type="dxa"/>
            <w:tcMar>
              <w:left w:w="108" w:type="dxa"/>
            </w:tcMar>
          </w:tcPr>
          <w:p w14:paraId="50453BA7" w14:textId="77777777" w:rsidR="002A556B" w:rsidRDefault="00B8660D">
            <w:pPr>
              <w:rPr>
                <w:rFonts w:cs="Times New Roman"/>
              </w:rPr>
            </w:pPr>
            <w:r>
              <w:rPr>
                <w:rFonts w:cs="Times New Roman"/>
              </w:rPr>
              <w:t>Date de remise</w:t>
            </w:r>
          </w:p>
        </w:tc>
      </w:tr>
      <w:tr w:rsidR="002A556B" w14:paraId="43DA87AC" w14:textId="77777777" w:rsidTr="00485003">
        <w:tc>
          <w:tcPr>
            <w:tcW w:w="3937" w:type="dxa"/>
            <w:tcMar>
              <w:left w:w="108" w:type="dxa"/>
            </w:tcMar>
          </w:tcPr>
          <w:p w14:paraId="4165C4DF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783E6717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0D05D385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20" w:type="dxa"/>
            <w:tcMar>
              <w:left w:w="108" w:type="dxa"/>
            </w:tcMar>
          </w:tcPr>
          <w:p w14:paraId="33905A07" w14:textId="77777777" w:rsidR="002A556B" w:rsidRDefault="002A556B">
            <w:pPr>
              <w:rPr>
                <w:rFonts w:cs="Times New Roman"/>
              </w:rPr>
            </w:pPr>
          </w:p>
        </w:tc>
      </w:tr>
      <w:tr w:rsidR="002A556B" w14:paraId="1A2AB799" w14:textId="77777777" w:rsidTr="00485003">
        <w:tc>
          <w:tcPr>
            <w:tcW w:w="3937" w:type="dxa"/>
            <w:tcMar>
              <w:left w:w="108" w:type="dxa"/>
            </w:tcMar>
          </w:tcPr>
          <w:p w14:paraId="3193B61D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0ABE4E34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41CAE84C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20" w:type="dxa"/>
            <w:tcMar>
              <w:left w:w="108" w:type="dxa"/>
            </w:tcMar>
          </w:tcPr>
          <w:p w14:paraId="203E896C" w14:textId="77777777" w:rsidR="002A556B" w:rsidRDefault="002A556B">
            <w:pPr>
              <w:rPr>
                <w:rFonts w:cs="Times New Roman"/>
              </w:rPr>
            </w:pPr>
          </w:p>
        </w:tc>
      </w:tr>
      <w:tr w:rsidR="002A556B" w14:paraId="00ACB28F" w14:textId="77777777" w:rsidTr="00485003">
        <w:tc>
          <w:tcPr>
            <w:tcW w:w="3937" w:type="dxa"/>
            <w:tcMar>
              <w:left w:w="108" w:type="dxa"/>
            </w:tcMar>
          </w:tcPr>
          <w:p w14:paraId="73D2275E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603D4997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2A3D1D38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20" w:type="dxa"/>
            <w:tcMar>
              <w:left w:w="108" w:type="dxa"/>
            </w:tcMar>
          </w:tcPr>
          <w:p w14:paraId="0596AE63" w14:textId="77777777" w:rsidR="002A556B" w:rsidRDefault="002A556B">
            <w:pPr>
              <w:jc w:val="center"/>
              <w:rPr>
                <w:rFonts w:cs="Times New Roman"/>
              </w:rPr>
            </w:pPr>
          </w:p>
        </w:tc>
      </w:tr>
      <w:tr w:rsidR="002A556B" w14:paraId="499B55C3" w14:textId="77777777" w:rsidTr="00485003">
        <w:tc>
          <w:tcPr>
            <w:tcW w:w="3937" w:type="dxa"/>
            <w:tcMar>
              <w:left w:w="108" w:type="dxa"/>
            </w:tcMar>
          </w:tcPr>
          <w:p w14:paraId="7C4AB9F7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59CD2467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2DFA698C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20" w:type="dxa"/>
            <w:tcMar>
              <w:left w:w="108" w:type="dxa"/>
            </w:tcMar>
          </w:tcPr>
          <w:p w14:paraId="7AAFE970" w14:textId="77777777" w:rsidR="002A556B" w:rsidRDefault="002A556B">
            <w:pPr>
              <w:rPr>
                <w:rFonts w:cs="Times New Roman"/>
              </w:rPr>
            </w:pPr>
          </w:p>
        </w:tc>
      </w:tr>
      <w:tr w:rsidR="002A556B" w14:paraId="31ECD094" w14:textId="77777777" w:rsidTr="00485003">
        <w:tc>
          <w:tcPr>
            <w:tcW w:w="3937" w:type="dxa"/>
            <w:tcMar>
              <w:left w:w="108" w:type="dxa"/>
            </w:tcMar>
          </w:tcPr>
          <w:p w14:paraId="6735FF37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1D8CD7F8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3F4609A7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20" w:type="dxa"/>
            <w:tcMar>
              <w:left w:w="108" w:type="dxa"/>
            </w:tcMar>
          </w:tcPr>
          <w:p w14:paraId="7CED2D39" w14:textId="77777777" w:rsidR="002A556B" w:rsidRDefault="002A556B">
            <w:pPr>
              <w:rPr>
                <w:rFonts w:cs="Times New Roman"/>
              </w:rPr>
            </w:pPr>
          </w:p>
        </w:tc>
      </w:tr>
      <w:tr w:rsidR="002A556B" w14:paraId="2DF97938" w14:textId="77777777" w:rsidTr="00485003">
        <w:tc>
          <w:tcPr>
            <w:tcW w:w="3937" w:type="dxa"/>
            <w:tcMar>
              <w:left w:w="108" w:type="dxa"/>
            </w:tcMar>
          </w:tcPr>
          <w:p w14:paraId="650A94C1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61F9ABE5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42444CBA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20" w:type="dxa"/>
            <w:tcMar>
              <w:left w:w="108" w:type="dxa"/>
            </w:tcMar>
          </w:tcPr>
          <w:p w14:paraId="514061EC" w14:textId="77777777" w:rsidR="002A556B" w:rsidRDefault="002A556B">
            <w:pPr>
              <w:rPr>
                <w:rFonts w:cs="Times New Roman"/>
              </w:rPr>
            </w:pPr>
          </w:p>
        </w:tc>
      </w:tr>
      <w:tr w:rsidR="002A556B" w14:paraId="3697094B" w14:textId="77777777" w:rsidTr="00485003">
        <w:tc>
          <w:tcPr>
            <w:tcW w:w="3937" w:type="dxa"/>
            <w:tcMar>
              <w:left w:w="108" w:type="dxa"/>
            </w:tcMar>
          </w:tcPr>
          <w:p w14:paraId="56AC350E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277C4084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64C3C70A" w14:textId="77777777" w:rsidR="002A556B" w:rsidRDefault="002A556B">
            <w:pPr>
              <w:rPr>
                <w:rFonts w:cs="Times New Roman"/>
              </w:rPr>
            </w:pPr>
          </w:p>
        </w:tc>
        <w:tc>
          <w:tcPr>
            <w:tcW w:w="1420" w:type="dxa"/>
            <w:tcMar>
              <w:left w:w="108" w:type="dxa"/>
            </w:tcMar>
          </w:tcPr>
          <w:p w14:paraId="45B7C896" w14:textId="77777777" w:rsidR="002A556B" w:rsidRDefault="002A556B">
            <w:pPr>
              <w:rPr>
                <w:rFonts w:cs="Times New Roman"/>
              </w:rPr>
            </w:pPr>
          </w:p>
        </w:tc>
      </w:tr>
    </w:tbl>
    <w:p w14:paraId="6D48F713" w14:textId="77777777" w:rsidR="002A556B" w:rsidRDefault="002A556B">
      <w:pPr>
        <w:rPr>
          <w:rFonts w:cs="Times New Roman"/>
        </w:rPr>
      </w:pPr>
    </w:p>
    <w:p w14:paraId="233B78E8" w14:textId="350EC2A0" w:rsidR="002A556B" w:rsidRDefault="000C313D">
      <w:pPr>
        <w:rPr>
          <w:b/>
        </w:rPr>
      </w:pPr>
      <w:r>
        <w:rPr>
          <w:b/>
        </w:rPr>
        <w:t>Partie 4 :</w:t>
      </w:r>
      <w:r w:rsidR="00B8660D">
        <w:rPr>
          <w:b/>
        </w:rPr>
        <w:t xml:space="preserve"> Recherche de solutions techniques dans le cadre de la réalisation des travaux</w:t>
      </w:r>
    </w:p>
    <w:p w14:paraId="3B9A306D" w14:textId="77777777" w:rsidR="002A556B" w:rsidRDefault="002A556B">
      <w:pPr>
        <w:rPr>
          <w:b/>
        </w:rPr>
      </w:pPr>
    </w:p>
    <w:p w14:paraId="25409EC4" w14:textId="75310E49" w:rsidR="002A556B" w:rsidRDefault="00485003" w:rsidP="00485003">
      <w:r>
        <w:t>Quels</w:t>
      </w:r>
      <w:r w:rsidR="00B8660D">
        <w:t xml:space="preserve"> facteurs externes (environnement de l’ouvrage sur lesquels auront lieu les travaux, à savoir profondeur, circulation, etc.) et interne (état de l’ouvrage, etc.)</w:t>
      </w:r>
      <w:r>
        <w:t xml:space="preserve"> ont été</w:t>
      </w:r>
      <w:r w:rsidR="00B8660D">
        <w:t xml:space="preserve"> pris en compte pour la conception des travaux, le choix des matériaux et pour la méthodologie d’exécution des travaux</w:t>
      </w:r>
      <w:r>
        <w:t> ?</w:t>
      </w:r>
    </w:p>
    <w:p w14:paraId="75FE0B97" w14:textId="77777777" w:rsidR="007002A4" w:rsidRDefault="007002A4" w:rsidP="00485003"/>
    <w:p w14:paraId="3B177E86" w14:textId="1376F6EC" w:rsidR="002A556B" w:rsidRDefault="00B8660D">
      <w:r>
        <w:t>Compléte</w:t>
      </w:r>
      <w:r w:rsidR="00485003">
        <w:t>z</w:t>
      </w:r>
      <w:r>
        <w:t xml:space="preserve"> votre réponse avec tous documents susceptibles de donner des informations utiles à la compréhension des choix et leur motivation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1809"/>
        <w:gridCol w:w="7403"/>
      </w:tblGrid>
      <w:tr w:rsidR="002A556B" w14:paraId="7494F6D0" w14:textId="77777777">
        <w:tc>
          <w:tcPr>
            <w:tcW w:w="1809" w:type="dxa"/>
            <w:tcMar>
              <w:left w:w="108" w:type="dxa"/>
            </w:tcMar>
          </w:tcPr>
          <w:p w14:paraId="0F5DB2CC" w14:textId="77777777" w:rsidR="002A556B" w:rsidRDefault="00B8660D">
            <w:pPr>
              <w:rPr>
                <w:b/>
              </w:rPr>
            </w:pPr>
            <w:r>
              <w:rPr>
                <w:b/>
              </w:rPr>
              <w:t>Facteurs externes</w:t>
            </w:r>
          </w:p>
        </w:tc>
        <w:tc>
          <w:tcPr>
            <w:tcW w:w="7402" w:type="dxa"/>
            <w:tcMar>
              <w:left w:w="108" w:type="dxa"/>
            </w:tcMar>
          </w:tcPr>
          <w:p w14:paraId="18A106F7" w14:textId="77777777" w:rsidR="002A556B" w:rsidRDefault="002A556B">
            <w:pPr>
              <w:rPr>
                <w:b/>
              </w:rPr>
            </w:pPr>
          </w:p>
        </w:tc>
      </w:tr>
      <w:tr w:rsidR="002A556B" w14:paraId="5DE69D28" w14:textId="77777777">
        <w:tc>
          <w:tcPr>
            <w:tcW w:w="1809" w:type="dxa"/>
            <w:tcMar>
              <w:left w:w="108" w:type="dxa"/>
            </w:tcMar>
          </w:tcPr>
          <w:p w14:paraId="11CD758A" w14:textId="77777777" w:rsidR="002A556B" w:rsidRDefault="00B8660D">
            <w:pPr>
              <w:rPr>
                <w:b/>
              </w:rPr>
            </w:pPr>
            <w:r>
              <w:rPr>
                <w:b/>
              </w:rPr>
              <w:t>Facteurs internes</w:t>
            </w:r>
          </w:p>
        </w:tc>
        <w:tc>
          <w:tcPr>
            <w:tcW w:w="7402" w:type="dxa"/>
            <w:tcMar>
              <w:left w:w="108" w:type="dxa"/>
            </w:tcMar>
          </w:tcPr>
          <w:p w14:paraId="1222D8DF" w14:textId="77777777" w:rsidR="002A556B" w:rsidRDefault="002A556B">
            <w:pPr>
              <w:rPr>
                <w:b/>
              </w:rPr>
            </w:pPr>
          </w:p>
        </w:tc>
      </w:tr>
    </w:tbl>
    <w:p w14:paraId="7327DF92" w14:textId="77777777" w:rsidR="002A556B" w:rsidRDefault="002A556B"/>
    <w:p w14:paraId="5BB8CE49" w14:textId="6772DCC2" w:rsidR="002A556B" w:rsidRDefault="000C313D">
      <w:pPr>
        <w:rPr>
          <w:b/>
        </w:rPr>
      </w:pPr>
      <w:r>
        <w:rPr>
          <w:b/>
        </w:rPr>
        <w:t>Partie 5 :</w:t>
      </w:r>
      <w:r w:rsidR="00B8660D">
        <w:rPr>
          <w:b/>
        </w:rPr>
        <w:t xml:space="preserve"> </w:t>
      </w:r>
      <w:r w:rsidR="002B0F5A">
        <w:rPr>
          <w:b/>
        </w:rPr>
        <w:t xml:space="preserve">Organisation </w:t>
      </w:r>
      <w:r w:rsidR="00B8660D">
        <w:rPr>
          <w:b/>
        </w:rPr>
        <w:t>la démarche qualité (cadre et mise en œuvre effective)</w:t>
      </w:r>
    </w:p>
    <w:p w14:paraId="5BCEB63C" w14:textId="77777777" w:rsidR="002A556B" w:rsidRDefault="002A556B">
      <w:pPr>
        <w:rPr>
          <w:b/>
        </w:rPr>
      </w:pPr>
    </w:p>
    <w:p w14:paraId="24321555" w14:textId="14A765E7" w:rsidR="002A556B" w:rsidRDefault="00B8660D" w:rsidP="000608B3">
      <w:pPr>
        <w:pStyle w:val="Commentaire"/>
        <w:rPr>
          <w:sz w:val="24"/>
          <w:szCs w:val="24"/>
        </w:rPr>
      </w:pPr>
      <w:r>
        <w:rPr>
          <w:sz w:val="24"/>
          <w:szCs w:val="24"/>
        </w:rPr>
        <w:t>Expose</w:t>
      </w:r>
      <w:r w:rsidR="00485003">
        <w:rPr>
          <w:sz w:val="24"/>
          <w:szCs w:val="24"/>
        </w:rPr>
        <w:t>z</w:t>
      </w:r>
      <w:r>
        <w:rPr>
          <w:sz w:val="24"/>
          <w:szCs w:val="24"/>
        </w:rPr>
        <w:t xml:space="preserve"> la démarche qualité tout au long du chantier (Document type Schéma</w:t>
      </w:r>
      <w:r w:rsidR="000608B3">
        <w:rPr>
          <w:sz w:val="24"/>
          <w:szCs w:val="24"/>
        </w:rPr>
        <w:t xml:space="preserve"> </w:t>
      </w:r>
      <w:r>
        <w:rPr>
          <w:sz w:val="24"/>
          <w:szCs w:val="24"/>
        </w:rPr>
        <w:t>Organisationnel de la démarche qualité (SOPAQ)) et environnementale PAQE</w:t>
      </w:r>
      <w:r w:rsidR="000B30C6">
        <w:rPr>
          <w:sz w:val="24"/>
          <w:szCs w:val="24"/>
        </w:rPr>
        <w:t xml:space="preserve">). </w:t>
      </w:r>
    </w:p>
    <w:p w14:paraId="566EE802" w14:textId="6AA73843" w:rsidR="00586544" w:rsidRDefault="00575B14" w:rsidP="00586544">
      <w:pPr>
        <w:pStyle w:val="Commentaire"/>
      </w:pPr>
      <w:r>
        <w:rPr>
          <w:sz w:val="24"/>
          <w:szCs w:val="24"/>
        </w:rPr>
        <w:t>Est atten</w:t>
      </w:r>
      <w:r w:rsidR="00402B6A">
        <w:rPr>
          <w:sz w:val="24"/>
          <w:szCs w:val="24"/>
        </w:rPr>
        <w:t xml:space="preserve">du ici, les démarches transversales vis-à-vis des autres acteurs du projet </w:t>
      </w:r>
      <w:r w:rsidR="004E4429">
        <w:rPr>
          <w:sz w:val="24"/>
          <w:szCs w:val="24"/>
        </w:rPr>
        <w:t>(contrôleur</w:t>
      </w:r>
      <w:r w:rsidR="00466806">
        <w:rPr>
          <w:sz w:val="24"/>
          <w:szCs w:val="24"/>
        </w:rPr>
        <w:t>s</w:t>
      </w:r>
      <w:r w:rsidR="004E4429">
        <w:rPr>
          <w:sz w:val="24"/>
          <w:szCs w:val="24"/>
        </w:rPr>
        <w:t>, CSPS, usagers, …).</w:t>
      </w:r>
    </w:p>
    <w:p w14:paraId="30EB4775" w14:textId="77777777" w:rsidR="00586544" w:rsidRDefault="00586544" w:rsidP="000608B3">
      <w:pPr>
        <w:pStyle w:val="Commentaire"/>
      </w:pPr>
    </w:p>
    <w:p w14:paraId="1F7FE58E" w14:textId="200BEEBA" w:rsidR="002A556B" w:rsidRDefault="002A556B"/>
    <w:p w14:paraId="59B426B0" w14:textId="77777777" w:rsidR="00215B99" w:rsidRDefault="00215B99" w:rsidP="00B325DB">
      <w:pPr>
        <w:spacing w:after="200" w:line="276" w:lineRule="auto"/>
        <w:jc w:val="both"/>
        <w:rPr>
          <w:b/>
        </w:rPr>
      </w:pPr>
    </w:p>
    <w:p w14:paraId="3F2D2AFE" w14:textId="77777777" w:rsidR="009E3A8C" w:rsidRDefault="009E3A8C" w:rsidP="00B325DB">
      <w:pPr>
        <w:spacing w:after="200" w:line="276" w:lineRule="auto"/>
        <w:jc w:val="both"/>
        <w:rPr>
          <w:b/>
        </w:rPr>
      </w:pPr>
    </w:p>
    <w:p w14:paraId="1773A006" w14:textId="77777777" w:rsidR="00215B99" w:rsidRDefault="00215B99" w:rsidP="00B325DB">
      <w:pPr>
        <w:spacing w:after="200" w:line="276" w:lineRule="auto"/>
        <w:jc w:val="both"/>
        <w:rPr>
          <w:b/>
        </w:rPr>
      </w:pPr>
    </w:p>
    <w:p w14:paraId="3F685183" w14:textId="6F3D22F9" w:rsidR="00B325DB" w:rsidRDefault="000C313D" w:rsidP="00B325DB">
      <w:pPr>
        <w:spacing w:after="200" w:line="276" w:lineRule="auto"/>
        <w:jc w:val="both"/>
        <w:rPr>
          <w:color w:val="FF0000"/>
        </w:rPr>
      </w:pPr>
      <w:r>
        <w:rPr>
          <w:b/>
        </w:rPr>
        <w:t>Partie 6 :</w:t>
      </w:r>
      <w:r w:rsidR="00B8660D">
        <w:rPr>
          <w:b/>
        </w:rPr>
        <w:t xml:space="preserve"> Procédure de suivi et</w:t>
      </w:r>
      <w:r w:rsidR="00D5650A">
        <w:rPr>
          <w:b/>
        </w:rPr>
        <w:t xml:space="preserve"> </w:t>
      </w:r>
      <w:r w:rsidR="00B8660D">
        <w:rPr>
          <w:b/>
        </w:rPr>
        <w:t>de réception des travaux</w:t>
      </w:r>
    </w:p>
    <w:p w14:paraId="303D5B40" w14:textId="6305D4C8" w:rsidR="002A556B" w:rsidRPr="000608B3" w:rsidRDefault="00D5650A" w:rsidP="00B325DB">
      <w:pPr>
        <w:spacing w:after="200" w:line="276" w:lineRule="auto"/>
        <w:jc w:val="both"/>
        <w:rPr>
          <w:color w:val="FF0000"/>
        </w:rPr>
      </w:pPr>
      <w:r>
        <w:t>Expliquez</w:t>
      </w:r>
      <w:r w:rsidR="00B8660D" w:rsidRPr="000608B3">
        <w:t xml:space="preserve"> </w:t>
      </w:r>
      <w:r w:rsidR="00B325DB" w:rsidRPr="000608B3">
        <w:t xml:space="preserve">la démarche de réception des travaux (reprise des non-conformités, etc.) et </w:t>
      </w:r>
      <w:r w:rsidR="00B8660D" w:rsidRPr="000608B3">
        <w:t xml:space="preserve">l’organisation de la procédure de contrôle de la qualité de l’exécution et des ouvrages réalisés </w:t>
      </w:r>
    </w:p>
    <w:p w14:paraId="0E1E6B72" w14:textId="77777777" w:rsidR="00427BDF" w:rsidRPr="00466806" w:rsidRDefault="00427BDF" w:rsidP="00466806">
      <w:pPr>
        <w:rPr>
          <w:rFonts w:cs="Times New Roman"/>
          <w:b/>
          <w:sz w:val="32"/>
        </w:rPr>
      </w:pPr>
    </w:p>
    <w:p w14:paraId="00055A1E" w14:textId="21B52D40" w:rsidR="002A556B" w:rsidRDefault="000C313D">
      <w:pPr>
        <w:rPr>
          <w:rFonts w:cs="Times New Roman"/>
          <w:b/>
          <w:highlight w:val="yellow"/>
        </w:rPr>
      </w:pPr>
      <w:r>
        <w:rPr>
          <w:rFonts w:cs="Times New Roman"/>
          <w:b/>
        </w:rPr>
        <w:t>Partie 7 :</w:t>
      </w:r>
      <w:r w:rsidR="00B8660D">
        <w:rPr>
          <w:rFonts w:cs="Times New Roman"/>
          <w:b/>
        </w:rPr>
        <w:t xml:space="preserve"> Contrôle de l’application de la Chartes qualité</w:t>
      </w:r>
    </w:p>
    <w:p w14:paraId="685EE964" w14:textId="77777777" w:rsidR="002A556B" w:rsidRDefault="002A556B">
      <w:pPr>
        <w:rPr>
          <w:rFonts w:cs="Times New Roman"/>
        </w:rPr>
      </w:pPr>
    </w:p>
    <w:p w14:paraId="43DF1C75" w14:textId="4A2AEFF6" w:rsidR="00B325DB" w:rsidRDefault="00B8660D" w:rsidP="00B325DB">
      <w:pPr>
        <w:pStyle w:val="Paragraphedeliste"/>
        <w:numPr>
          <w:ilvl w:val="0"/>
          <w:numId w:val="1"/>
        </w:numPr>
        <w:rPr>
          <w:rFonts w:cs="Times New Roman"/>
        </w:rPr>
      </w:pPr>
      <w:r w:rsidRPr="00B325DB">
        <w:rPr>
          <w:rFonts w:cs="Times New Roman"/>
        </w:rPr>
        <w:t>Copie de l’acte décisionnel du maître de l’ouvrage de travailler sous charte</w:t>
      </w:r>
    </w:p>
    <w:p w14:paraId="2CAA4492" w14:textId="7F1434E6" w:rsidR="002A556B" w:rsidRPr="00B325DB" w:rsidRDefault="00B8660D" w:rsidP="00B325DB">
      <w:pPr>
        <w:pStyle w:val="Paragraphedeliste"/>
        <w:numPr>
          <w:ilvl w:val="0"/>
          <w:numId w:val="1"/>
        </w:numPr>
        <w:rPr>
          <w:rFonts w:cs="Times New Roman"/>
        </w:rPr>
      </w:pPr>
      <w:r w:rsidRPr="00B325DB">
        <w:rPr>
          <w:rFonts w:cs="Times New Roman"/>
        </w:rPr>
        <w:t>Pondération des critères de jugement des offres :</w:t>
      </w:r>
    </w:p>
    <w:p w14:paraId="1B155A20" w14:textId="77777777" w:rsidR="002A556B" w:rsidRPr="00B325DB" w:rsidRDefault="00B8660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Prix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… %</w:t>
      </w:r>
    </w:p>
    <w:p w14:paraId="1D2F433C" w14:textId="3C35E77F" w:rsidR="002A556B" w:rsidRPr="00B325DB" w:rsidRDefault="00B8660D"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="00E830B3" w:rsidRPr="00B325DB">
        <w:rPr>
          <w:rFonts w:cs="Times New Roman"/>
        </w:rPr>
        <w:t>Valeur</w:t>
      </w:r>
      <w:r w:rsidRPr="00B325DB">
        <w:rPr>
          <w:rFonts w:cs="Times New Roman"/>
        </w:rPr>
        <w:t xml:space="preserve"> technique 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… %</w:t>
      </w:r>
    </w:p>
    <w:p w14:paraId="393324D2" w14:textId="77777777" w:rsidR="002A556B" w:rsidRPr="00B325DB" w:rsidRDefault="00B8660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Délai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… %</w:t>
      </w:r>
    </w:p>
    <w:p w14:paraId="7A1865D3" w14:textId="1D5E8528" w:rsidR="002A556B" w:rsidRPr="00B325DB" w:rsidRDefault="00B8660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Autre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="007002A4">
        <w:rPr>
          <w:rFonts w:cs="Times New Roman"/>
        </w:rPr>
        <w:t xml:space="preserve">            </w:t>
      </w:r>
      <w:r w:rsidRPr="00B325DB">
        <w:rPr>
          <w:rFonts w:cs="Times New Roman"/>
        </w:rPr>
        <w:t>… %</w:t>
      </w:r>
    </w:p>
    <w:p w14:paraId="1507522E" w14:textId="27777268" w:rsidR="002A556B" w:rsidRDefault="00B8660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4E8725F" w14:textId="0CDB4A07" w:rsidR="002A556B" w:rsidRDefault="00B8660D">
      <w:pPr>
        <w:rPr>
          <w:rFonts w:cs="Times New Roman"/>
        </w:rPr>
      </w:pPr>
      <w:r>
        <w:rPr>
          <w:rFonts w:cs="Times New Roman"/>
        </w:rPr>
        <w:t>Explique</w:t>
      </w:r>
      <w:r w:rsidR="00B325DB">
        <w:rPr>
          <w:rFonts w:cs="Times New Roman"/>
        </w:rPr>
        <w:t>z</w:t>
      </w:r>
      <w:r>
        <w:rPr>
          <w:rFonts w:cs="Times New Roman"/>
        </w:rPr>
        <w:t xml:space="preserve"> le contenu de la valeur technique de l’offre retenue </w:t>
      </w:r>
    </w:p>
    <w:p w14:paraId="7478812C" w14:textId="77777777" w:rsidR="002A556B" w:rsidRDefault="002A556B">
      <w:pPr>
        <w:rPr>
          <w:rFonts w:cs="Times New Roman"/>
        </w:rPr>
      </w:pPr>
    </w:p>
    <w:p w14:paraId="4E006CF2" w14:textId="77777777" w:rsidR="002A556B" w:rsidRDefault="00B8660D">
      <w:pPr>
        <w:pStyle w:val="Paragraphedeliste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Date ordre de service préparation de chantier :</w:t>
      </w:r>
      <w:r>
        <w:rPr>
          <w:rFonts w:cs="Times New Roman"/>
        </w:rPr>
        <w:tab/>
      </w:r>
      <w:r>
        <w:rPr>
          <w:rFonts w:cs="Times New Roman"/>
        </w:rPr>
        <w:tab/>
        <w:t>.../.../….</w:t>
      </w:r>
      <w:r>
        <w:rPr>
          <w:rFonts w:cs="Times New Roman"/>
          <w:highlight w:val="yellow"/>
        </w:rPr>
        <w:t xml:space="preserve"> </w:t>
      </w:r>
    </w:p>
    <w:p w14:paraId="0160526A" w14:textId="77777777" w:rsidR="002A556B" w:rsidRDefault="00B8660D">
      <w:pPr>
        <w:pStyle w:val="Paragraphedeliste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Date ordre de service travaux 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…/.../….</w:t>
      </w:r>
    </w:p>
    <w:p w14:paraId="67465F75" w14:textId="77777777" w:rsidR="002A556B" w:rsidRDefault="002A556B">
      <w:pPr>
        <w:rPr>
          <w:rFonts w:cs="Times New Roman"/>
        </w:rPr>
      </w:pPr>
    </w:p>
    <w:p w14:paraId="11C8F921" w14:textId="19573006" w:rsidR="002A556B" w:rsidRDefault="00B8660D">
      <w:pPr>
        <w:pStyle w:val="Paragraphedeliste"/>
        <w:numPr>
          <w:ilvl w:val="0"/>
          <w:numId w:val="3"/>
        </w:numPr>
      </w:pPr>
      <w:r>
        <w:rPr>
          <w:rFonts w:cs="Times New Roman"/>
        </w:rPr>
        <w:t xml:space="preserve">Opérations préalables à la réception (OPR) </w:t>
      </w:r>
    </w:p>
    <w:p w14:paraId="660A1BF6" w14:textId="714F0DAA" w:rsidR="002A556B" w:rsidRDefault="00B8660D">
      <w:pPr>
        <w:rPr>
          <w:rFonts w:cs="Times New Roman"/>
        </w:rPr>
      </w:pPr>
      <w:r>
        <w:rPr>
          <w:rFonts w:cs="Times New Roman"/>
        </w:rPr>
        <w:t>Décri</w:t>
      </w:r>
      <w:r w:rsidR="00B325DB">
        <w:rPr>
          <w:rFonts w:cs="Times New Roman"/>
        </w:rPr>
        <w:t>vez</w:t>
      </w:r>
      <w:r>
        <w:rPr>
          <w:rFonts w:cs="Times New Roman"/>
        </w:rPr>
        <w:t xml:space="preserve"> </w:t>
      </w:r>
      <w:r w:rsidR="00E830B3">
        <w:rPr>
          <w:rFonts w:cs="Times New Roman"/>
        </w:rPr>
        <w:t>les opérations réalisées</w:t>
      </w:r>
      <w:r>
        <w:rPr>
          <w:rFonts w:cs="Times New Roman"/>
        </w:rPr>
        <w:t xml:space="preserve">, les entreprises intervenantes et les modalités de levée des éventuelles réserves. </w:t>
      </w:r>
    </w:p>
    <w:p w14:paraId="2CDF9651" w14:textId="77777777" w:rsidR="002A556B" w:rsidRDefault="00B8660D">
      <w:pPr>
        <w:rPr>
          <w:rFonts w:cs="Times New Roman"/>
        </w:rPr>
      </w:pPr>
      <w:r>
        <w:rPr>
          <w:rFonts w:cs="Times New Roman"/>
        </w:rPr>
        <w:t>Entreprise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……………….</w:t>
      </w:r>
    </w:p>
    <w:p w14:paraId="18967520" w14:textId="77777777" w:rsidR="002A556B" w:rsidRDefault="00B8660D">
      <w:pPr>
        <w:rPr>
          <w:rFonts w:cs="Times New Roman"/>
        </w:rPr>
      </w:pPr>
      <w:r>
        <w:rPr>
          <w:rFonts w:cs="Times New Roman"/>
        </w:rPr>
        <w:t>Validité accréditation :                       .../.../….</w:t>
      </w:r>
    </w:p>
    <w:p w14:paraId="5F17FBFA" w14:textId="77777777" w:rsidR="002A556B" w:rsidRDefault="00B8660D">
      <w:r>
        <w:rPr>
          <w:rFonts w:cs="Times New Roman"/>
        </w:rPr>
        <w:t>Date de réception des travaux :</w:t>
      </w:r>
      <w:r>
        <w:rPr>
          <w:rFonts w:cs="Times New Roman"/>
        </w:rPr>
        <w:tab/>
        <w:t>…/.../….</w:t>
      </w:r>
      <w:r>
        <w:rPr>
          <w:rFonts w:cs="Times New Roman"/>
        </w:rPr>
        <w:tab/>
      </w:r>
    </w:p>
    <w:p w14:paraId="362A9E3B" w14:textId="77777777" w:rsidR="002A556B" w:rsidRDefault="002A556B">
      <w:pPr>
        <w:rPr>
          <w:rFonts w:cs="Times New Roman"/>
        </w:rPr>
      </w:pPr>
    </w:p>
    <w:p w14:paraId="1C05134E" w14:textId="0A1B47E7" w:rsidR="002A556B" w:rsidRDefault="00B8660D">
      <w:pPr>
        <w:pStyle w:val="Paragraphedeliste"/>
        <w:ind w:left="36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2A556B" w:rsidSect="007B13CB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CD13" w14:textId="77777777" w:rsidR="00EA7BB0" w:rsidRDefault="00EA7BB0">
      <w:r>
        <w:separator/>
      </w:r>
    </w:p>
  </w:endnote>
  <w:endnote w:type="continuationSeparator" w:id="0">
    <w:p w14:paraId="47A1778D" w14:textId="77777777" w:rsidR="00EA7BB0" w:rsidRDefault="00EA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414514"/>
      <w:docPartObj>
        <w:docPartGallery w:val="Page Numbers (Bottom of Page)"/>
        <w:docPartUnique/>
      </w:docPartObj>
    </w:sdtPr>
    <w:sdtEndPr/>
    <w:sdtContent>
      <w:p w14:paraId="7FC0DA18" w14:textId="77777777" w:rsidR="002A556B" w:rsidRDefault="00B8660D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47BC1EF" w14:textId="77777777" w:rsidR="002A556B" w:rsidRDefault="002A55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EE0D" w14:textId="77777777" w:rsidR="00EA7BB0" w:rsidRDefault="00EA7BB0">
      <w:r>
        <w:separator/>
      </w:r>
    </w:p>
  </w:footnote>
  <w:footnote w:type="continuationSeparator" w:id="0">
    <w:p w14:paraId="0144CEFE" w14:textId="77777777" w:rsidR="00EA7BB0" w:rsidRDefault="00EA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631C" w14:textId="403044B7" w:rsidR="002A556B" w:rsidRDefault="007128E1" w:rsidP="007128E1">
    <w:pPr>
      <w:pStyle w:val="En-tte"/>
      <w:tabs>
        <w:tab w:val="left" w:pos="2772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C90988" wp14:editId="3E2B7C8F">
          <wp:simplePos x="0" y="0"/>
          <wp:positionH relativeFrom="column">
            <wp:posOffset>-137795</wp:posOffset>
          </wp:positionH>
          <wp:positionV relativeFrom="paragraph">
            <wp:posOffset>162560</wp:posOffset>
          </wp:positionV>
          <wp:extent cx="1918449" cy="1133475"/>
          <wp:effectExtent l="0" t="0" r="0" b="0"/>
          <wp:wrapSquare wrapText="bothSides"/>
          <wp:docPr id="183111668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1668" name="Image 1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449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660D">
      <w:tab/>
    </w:r>
    <w:r w:rsidR="00B8660D">
      <w:tab/>
    </w:r>
    <w:r w:rsidR="00B8660D">
      <w:tab/>
    </w:r>
    <w:r w:rsidR="008D526E">
      <w:rPr>
        <w:noProof/>
      </w:rPr>
      <w:drawing>
        <wp:inline distT="0" distB="0" distL="0" distR="0" wp14:anchorId="2F18E316" wp14:editId="533125D9">
          <wp:extent cx="1211934" cy="1211934"/>
          <wp:effectExtent l="0" t="0" r="7620" b="7620"/>
          <wp:docPr id="891511345" name="Image 1" descr="Une image contenant diagramme, clipart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11345" name="Image 1" descr="Une image contenant diagramme, clipart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147" cy="1220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A1A"/>
    <w:multiLevelType w:val="multilevel"/>
    <w:tmpl w:val="A1501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1C5E75"/>
    <w:multiLevelType w:val="multilevel"/>
    <w:tmpl w:val="FEEAF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1B1099"/>
    <w:multiLevelType w:val="multilevel"/>
    <w:tmpl w:val="5622E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91716"/>
    <w:multiLevelType w:val="multilevel"/>
    <w:tmpl w:val="AF168A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B42A78"/>
    <w:multiLevelType w:val="multilevel"/>
    <w:tmpl w:val="0C186F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364589"/>
    <w:multiLevelType w:val="multilevel"/>
    <w:tmpl w:val="AA7CD3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765C16"/>
    <w:multiLevelType w:val="hybridMultilevel"/>
    <w:tmpl w:val="E04E9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15455"/>
    <w:multiLevelType w:val="multilevel"/>
    <w:tmpl w:val="EFB6C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BB0CDB"/>
    <w:multiLevelType w:val="multilevel"/>
    <w:tmpl w:val="B76E7C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114252499">
    <w:abstractNumId w:val="7"/>
  </w:num>
  <w:num w:numId="2" w16cid:durableId="1565797498">
    <w:abstractNumId w:val="2"/>
  </w:num>
  <w:num w:numId="3" w16cid:durableId="749809042">
    <w:abstractNumId w:val="4"/>
  </w:num>
  <w:num w:numId="4" w16cid:durableId="74058349">
    <w:abstractNumId w:val="8"/>
  </w:num>
  <w:num w:numId="5" w16cid:durableId="343290819">
    <w:abstractNumId w:val="1"/>
  </w:num>
  <w:num w:numId="6" w16cid:durableId="2060860086">
    <w:abstractNumId w:val="3"/>
  </w:num>
  <w:num w:numId="7" w16cid:durableId="1661350408">
    <w:abstractNumId w:val="0"/>
  </w:num>
  <w:num w:numId="8" w16cid:durableId="453331031">
    <w:abstractNumId w:val="5"/>
  </w:num>
  <w:num w:numId="9" w16cid:durableId="1876845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6B"/>
    <w:rsid w:val="000608B3"/>
    <w:rsid w:val="000B30C6"/>
    <w:rsid w:val="000C313D"/>
    <w:rsid w:val="00136C3D"/>
    <w:rsid w:val="001435F7"/>
    <w:rsid w:val="00215B99"/>
    <w:rsid w:val="00231A60"/>
    <w:rsid w:val="00262013"/>
    <w:rsid w:val="00263569"/>
    <w:rsid w:val="00277EEE"/>
    <w:rsid w:val="00286E72"/>
    <w:rsid w:val="002A556B"/>
    <w:rsid w:val="002B0F5A"/>
    <w:rsid w:val="002B1EA1"/>
    <w:rsid w:val="002F4FF7"/>
    <w:rsid w:val="003014E0"/>
    <w:rsid w:val="0030239E"/>
    <w:rsid w:val="00361A29"/>
    <w:rsid w:val="003A756E"/>
    <w:rsid w:val="00402B6A"/>
    <w:rsid w:val="00416CC7"/>
    <w:rsid w:val="00427BDF"/>
    <w:rsid w:val="00453650"/>
    <w:rsid w:val="0046633F"/>
    <w:rsid w:val="00466806"/>
    <w:rsid w:val="00485003"/>
    <w:rsid w:val="004E4429"/>
    <w:rsid w:val="004E7C3A"/>
    <w:rsid w:val="00573558"/>
    <w:rsid w:val="00575B14"/>
    <w:rsid w:val="00586544"/>
    <w:rsid w:val="005A1673"/>
    <w:rsid w:val="006063C8"/>
    <w:rsid w:val="00637707"/>
    <w:rsid w:val="00646E7B"/>
    <w:rsid w:val="006C0D9D"/>
    <w:rsid w:val="007002A4"/>
    <w:rsid w:val="007128E1"/>
    <w:rsid w:val="0072436B"/>
    <w:rsid w:val="007B13CB"/>
    <w:rsid w:val="007D5F3C"/>
    <w:rsid w:val="008303B6"/>
    <w:rsid w:val="00855C85"/>
    <w:rsid w:val="00884860"/>
    <w:rsid w:val="008D526E"/>
    <w:rsid w:val="008F6CE1"/>
    <w:rsid w:val="009265EF"/>
    <w:rsid w:val="00967853"/>
    <w:rsid w:val="009B4906"/>
    <w:rsid w:val="009C3D40"/>
    <w:rsid w:val="009C78FF"/>
    <w:rsid w:val="009E3A8C"/>
    <w:rsid w:val="00A16505"/>
    <w:rsid w:val="00A23343"/>
    <w:rsid w:val="00A76007"/>
    <w:rsid w:val="00A7626C"/>
    <w:rsid w:val="00A82311"/>
    <w:rsid w:val="00B325DB"/>
    <w:rsid w:val="00B51F74"/>
    <w:rsid w:val="00B8660D"/>
    <w:rsid w:val="00B86D40"/>
    <w:rsid w:val="00BA40C1"/>
    <w:rsid w:val="00BA6EE4"/>
    <w:rsid w:val="00BB46CE"/>
    <w:rsid w:val="00BD5E0D"/>
    <w:rsid w:val="00C104BA"/>
    <w:rsid w:val="00CB64FA"/>
    <w:rsid w:val="00CC30E5"/>
    <w:rsid w:val="00D34451"/>
    <w:rsid w:val="00D473F8"/>
    <w:rsid w:val="00D5650A"/>
    <w:rsid w:val="00E00EE7"/>
    <w:rsid w:val="00E205A6"/>
    <w:rsid w:val="00E830B3"/>
    <w:rsid w:val="00EA7BB0"/>
    <w:rsid w:val="00EF6639"/>
    <w:rsid w:val="00F454FE"/>
    <w:rsid w:val="00F5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A3DC7"/>
  <w15:docId w15:val="{A236B102-7F52-42A6-A082-D2DFA94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45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53845"/>
    <w:rPr>
      <w:rFonts w:ascii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53845"/>
    <w:rPr>
      <w:rFonts w:ascii="Times New Roman" w:hAnsi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53845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70AD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70AD6"/>
    <w:rPr>
      <w:rFonts w:ascii="Times New Roman" w:hAnsi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70AD6"/>
    <w:rPr>
      <w:rFonts w:ascii="Times New Roman" w:hAnsi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3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153845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1538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15384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53845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870AD6"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870AD6"/>
    <w:rPr>
      <w:b/>
      <w:bCs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59"/>
    <w:rsid w:val="0015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B0F5A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3E65E4176945AD8A94BA284C3C3E" ma:contentTypeVersion="16" ma:contentTypeDescription="Crée un document." ma:contentTypeScope="" ma:versionID="5eb95ac19df58f69e4fa4b91e90183ab">
  <xsd:schema xmlns:xsd="http://www.w3.org/2001/XMLSchema" xmlns:xs="http://www.w3.org/2001/XMLSchema" xmlns:p="http://schemas.microsoft.com/office/2006/metadata/properties" xmlns:ns2="6a34dbaf-9522-4ef9-8a4c-e2f178f76f85" xmlns:ns3="26988c8a-bf0e-43c5-b69b-1203d7ade45b" targetNamespace="http://schemas.microsoft.com/office/2006/metadata/properties" ma:root="true" ma:fieldsID="bac94d8e1ccc28b5413261d7c025d4f4" ns2:_="" ns3:_="">
    <xsd:import namespace="6a34dbaf-9522-4ef9-8a4c-e2f178f76f85"/>
    <xsd:import namespace="26988c8a-bf0e-43c5-b69b-1203d7ade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dbaf-9522-4ef9-8a4c-e2f178f76f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cc61a-77c3-400a-865d-a014fcee2896}" ma:internalName="TaxCatchAll" ma:showField="CatchAllData" ma:web="6a34dbaf-9522-4ef9-8a4c-e2f178f7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c8a-bf0e-43c5-b69b-1203d7ad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2746f9-92d7-4c60-9915-46550c36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4dbaf-9522-4ef9-8a4c-e2f178f76f85" xsi:nil="true"/>
    <lcf76f155ced4ddcb4097134ff3c332f xmlns="26988c8a-bf0e-43c5-b69b-1203d7ade45b">
      <Terms xmlns="http://schemas.microsoft.com/office/infopath/2007/PartnerControls"/>
    </lcf76f155ced4ddcb4097134ff3c332f>
    <_dlc_DocId xmlns="6a34dbaf-9522-4ef9-8a4c-e2f178f76f85">2QA4ZFDF63QA-1762261867-909943</_dlc_DocId>
    <_dlc_DocIdUrl xmlns="6a34dbaf-9522-4ef9-8a4c-e2f178f76f85">
      <Url>https://astee.sharepoint.com/sites/DOCUMENTS/_layouts/15/DocIdRedir.aspx?ID=2QA4ZFDF63QA-1762261867-909943</Url>
      <Description>2QA4ZFDF63QA-1762261867-909943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5D246A-AC24-495A-9666-9536F94A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dbaf-9522-4ef9-8a4c-e2f178f76f85"/>
    <ds:schemaRef ds:uri="26988c8a-bf0e-43c5-b69b-1203d7ad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11567-0AC8-4652-A946-93ED9E2A0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2F8AA9-83D5-4CED-BD0B-E3FC88AFDC69}">
  <ds:schemaRefs>
    <ds:schemaRef ds:uri="http://schemas.microsoft.com/office/2006/metadata/properties"/>
    <ds:schemaRef ds:uri="http://schemas.microsoft.com/office/infopath/2007/PartnerControls"/>
    <ds:schemaRef ds:uri="6a34dbaf-9522-4ef9-8a4c-e2f178f76f85"/>
    <ds:schemaRef ds:uri="26988c8a-bf0e-43c5-b69b-1203d7ade45b"/>
  </ds:schemaRefs>
</ds:datastoreItem>
</file>

<file path=customXml/itemProps4.xml><?xml version="1.0" encoding="utf-8"?>
<ds:datastoreItem xmlns:ds="http://schemas.openxmlformats.org/officeDocument/2006/customXml" ds:itemID="{59E6A432-E9EC-43F7-BBB3-C048787429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9A9905-FE01-493A-BDE8-B0FA0C7733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Aesn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Leroy-Terquem  Margot</dc:creator>
  <dc:description/>
  <cp:lastModifiedBy>Adeline CLIFFORD</cp:lastModifiedBy>
  <cp:revision>17</cp:revision>
  <cp:lastPrinted>2020-01-28T14:02:00Z</cp:lastPrinted>
  <dcterms:created xsi:type="dcterms:W3CDTF">2025-12-05T11:36:00Z</dcterms:created>
  <dcterms:modified xsi:type="dcterms:W3CDTF">2025-12-10T17:17:00Z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Aesn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0x0101005EF03E65E4176945AD8A94BA284C3C3E</vt:lpwstr>
  </property>
  <property fmtid="{D5CDD505-2E9C-101B-9397-08002B2CF9AE}" pid="10" name="Order">
    <vt:r8>29622200</vt:r8>
  </property>
  <property fmtid="{D5CDD505-2E9C-101B-9397-08002B2CF9AE}" pid="11" name="_dlc_DocIdItemGuid">
    <vt:lpwstr>189f4a5f-cfeb-452a-bd09-7f03267a5f36</vt:lpwstr>
  </property>
  <property fmtid="{D5CDD505-2E9C-101B-9397-08002B2CF9AE}" pid="12" name="MediaServiceImageTags">
    <vt:lpwstr/>
  </property>
</Properties>
</file>